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3AFCD" w14:textId="64584F93" w:rsidR="009C59DD" w:rsidRDefault="001A0D06" w:rsidP="001A0D06">
      <w:pPr>
        <w:spacing w:line="240" w:lineRule="auto"/>
        <w:jc w:val="both"/>
        <w:rPr>
          <w:rFonts w:ascii="Arial" w:eastAsia="Calibri" w:hAnsi="Arial" w:cs="Arial"/>
          <w:kern w:val="0"/>
          <w:sz w:val="40"/>
          <w:szCs w:val="40"/>
          <w:vertAlign w:val="superscript"/>
          <w14:ligatures w14:val="none"/>
        </w:rPr>
      </w:pPr>
      <w:bookmarkStart w:id="0" w:name="_GoBack"/>
      <w:bookmarkEnd w:id="0"/>
      <w:r w:rsidRPr="0017142B">
        <w:rPr>
          <w:rFonts w:ascii="Arial" w:eastAsia="Calibri" w:hAnsi="Arial" w:cs="Arial"/>
          <w:b/>
          <w:bCs/>
          <w:kern w:val="0"/>
          <w:sz w:val="40"/>
          <w:szCs w:val="40"/>
          <w:vertAlign w:val="superscript"/>
          <w14:ligatures w14:val="none"/>
        </w:rPr>
        <w:t>Le présent de la présence</w:t>
      </w:r>
      <w:r w:rsidR="00C571BB">
        <w:rPr>
          <w:rFonts w:ascii="Arial" w:eastAsia="Calibri" w:hAnsi="Arial" w:cs="Arial"/>
          <w:b/>
          <w:bCs/>
          <w:kern w:val="0"/>
          <w:sz w:val="40"/>
          <w:szCs w:val="40"/>
          <w:vertAlign w:val="superscript"/>
          <w14:ligatures w14:val="none"/>
        </w:rPr>
        <w:t xml:space="preserve"> / Pernette Lézine.</w:t>
      </w:r>
    </w:p>
    <w:p w14:paraId="00B85388" w14:textId="77777777" w:rsidR="00C571BB" w:rsidRDefault="00C571BB" w:rsidP="001A0D06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</w:p>
    <w:p w14:paraId="5E03992C" w14:textId="13997208" w:rsidR="001A0D06" w:rsidRPr="00864E03" w:rsidRDefault="001A0D06" w:rsidP="001A0D06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Le présent n’est pas le temps vécu. C’est l'étymologie de ce mot qui nous ramène à sa compréhension : Présent = </w:t>
      </w:r>
      <w:proofErr w:type="spellStart"/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prae</w:t>
      </w:r>
      <w:proofErr w:type="spellEnd"/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-sens (à l'avant de soi, en soi plus avant). Ce présent « plus avant » arrive de l'avenir et donne </w:t>
      </w:r>
      <w:r w:rsidR="00EB2ED3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à </w:t>
      </w:r>
      <w:r w:rsidR="00A71D5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chaque </w:t>
      </w:r>
      <w:r w:rsidR="00EB2ED3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être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la </w:t>
      </w:r>
      <w:r w:rsidR="00C571B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possibilité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de s'ouvrir, de bouger, de changer, de sortir de soi. La présence est, elle, ce qui </w:t>
      </w:r>
      <w:r w:rsidR="000532D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fait entrer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l'homme</w:t>
      </w:r>
      <w:r w:rsidR="000532D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dans le monde</w:t>
      </w:r>
      <w:r w:rsidR="00A71D5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et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c’est la manière dont il est au monde qui </w:t>
      </w:r>
      <w:r w:rsidR="001E55F2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le fonde.</w:t>
      </w:r>
    </w:p>
    <w:p w14:paraId="73F139B6" w14:textId="1F056520" w:rsidR="00DA2D06" w:rsidRPr="00864E03" w:rsidRDefault="00EB2ED3" w:rsidP="00DA2D06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Entrer dans le</w:t>
      </w:r>
      <w:r w:rsidR="001A0D0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« présent de la présence »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, c’est </w:t>
      </w:r>
      <w:r w:rsidR="001E55F2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abord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accéder à</w:t>
      </w:r>
      <w:r w:rsidR="007F5AD1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un</w:t>
      </w:r>
      <w:r w:rsidR="000532D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mouvement </w:t>
      </w:r>
      <w:r w:rsidR="007F5AD1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originel 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n</w:t>
      </w:r>
      <w:r w:rsidR="007E379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ourri</w:t>
      </w:r>
      <w:r w:rsidR="00A71D5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</w:t>
      </w:r>
      <w:r w:rsidR="007E379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A71D5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en premier lieu, </w:t>
      </w:r>
      <w:r w:rsidR="007E379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de nos </w:t>
      </w:r>
      <w:r w:rsidR="000532D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expériences </w:t>
      </w:r>
      <w:r w:rsidR="007E379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vécues. C’est</w:t>
      </w:r>
      <w:r w:rsidR="00A71D5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aussi être en capacité de</w:t>
      </w:r>
      <w:r w:rsidR="007E379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traduire</w:t>
      </w:r>
      <w:r w:rsidR="00A71D5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7E379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ce qui ne peut se dire en tant quel tel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et </w:t>
      </w:r>
      <w:r w:rsidR="00DA2D0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faire naitre un temps humain qui n’existe que grâce à notre </w:t>
      </w:r>
      <w:r w:rsidR="00A71D5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aptitude</w:t>
      </w:r>
      <w:r w:rsidR="00DA2D0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à le racontez en dialogue intérieur ou extérieur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. C’est enfin </w:t>
      </w:r>
      <w:r w:rsidR="001E55F2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toucher,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du bout du doigt (ou de son pinceau)</w:t>
      </w:r>
      <w:r w:rsidR="00667CD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 ce que l’on nomme l’instant</w:t>
      </w:r>
      <w:proofErr w:type="gramStart"/>
      <w:r w:rsidR="00667CD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«T</w:t>
      </w:r>
      <w:proofErr w:type="gramEnd"/>
      <w:r w:rsidR="00667CD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» et lui donner une forme.</w:t>
      </w:r>
    </w:p>
    <w:p w14:paraId="36BCCDED" w14:textId="08A87402" w:rsidR="00615BEC" w:rsidRPr="00864E03" w:rsidRDefault="00A71D54" w:rsidP="0017142B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C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’est ce</w:t>
      </w:r>
      <w:r w:rsidR="00DA2D0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dialogue </w:t>
      </w:r>
      <w:r w:rsidR="00ED11C7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pluriel</w:t>
      </w:r>
      <w:r w:rsidR="001E55F2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, 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physique</w:t>
      </w:r>
      <w:r w:rsidR="00667CD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et humain qui fonde toute l’œuvre de </w:t>
      </w:r>
      <w:r w:rsidR="00DA2D0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Pernette Lézine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. C’est un dialogue qui s’ouvre, en permanence, à ce qui surgit, ce qui n’est pas attendu, l'impossible, l'événement.</w:t>
      </w:r>
      <w:r w:rsidR="001E55F2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C’est un dialogue qui 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« dévoile »</w:t>
      </w:r>
      <w:r w:rsidR="001E55F2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avec </w:t>
      </w:r>
      <w:r w:rsidR="001E55F2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une 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force </w:t>
      </w:r>
      <w:r w:rsidR="00667CD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parfois </w:t>
      </w:r>
      <w:r w:rsidR="001E55F2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expressionniste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 la sensualité l</w:t>
      </w:r>
      <w:r w:rsidR="00DA2D0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es êtres et des choses et me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t</w:t>
      </w:r>
      <w:r w:rsidR="00DA2D0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à jour l</w:t>
      </w:r>
      <w:r w:rsidR="00ED11C7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es</w:t>
      </w:r>
      <w:r w:rsidR="00DA2D0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relations intersubjectives qui les uni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t. C’est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un dialogue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que l’artiste élève, en permanence,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dans deux directions de sens : 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l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a verticalité</w:t>
      </w:r>
      <w:r w:rsidR="00615BEC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(la profondeur) et l’horizontalité (l’ouverture, l’être-avec)</w:t>
      </w:r>
      <w:r w:rsidR="00667CD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 pour le rendre le plus juste et le plus authentique possible.</w:t>
      </w:r>
    </w:p>
    <w:p w14:paraId="0A9FE8FF" w14:textId="77777777" w:rsidR="0089798D" w:rsidRPr="00864E03" w:rsidRDefault="00615BEC" w:rsidP="00280DC3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Chez</w:t>
      </w:r>
      <w:r w:rsidR="00667CD6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Pernette Lézine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 c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ela nécessite un travail constant de maintien d</w:t>
      </w:r>
      <w:r w:rsidR="00BE24F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’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équilibre entre ces deux axes. Les directions de sens se déclinent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alors, sous nos yeux,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dans différents registres : physique, spirituel, moral, esthétique... sous différentes formes :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17142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dedans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 / dehors, attrait / rejet, vide / plein, debout / couché. Et nous sommes happés par l’énergie qui se dégage de </w:t>
      </w:r>
      <w:r w:rsidR="00925B5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c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es toiles ou </w:t>
      </w:r>
      <w:r w:rsidR="00925B5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c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es sculptures</w:t>
      </w:r>
      <w:r w:rsidR="00925B5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comme façonnées par un mouvement « originaire » donnant sens aux expériences vécues.</w:t>
      </w:r>
      <w:r w:rsidR="0089798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</w:p>
    <w:p w14:paraId="543F019C" w14:textId="3C5EC67C" w:rsidR="00280DC3" w:rsidRPr="00864E03" w:rsidRDefault="00C571BB" w:rsidP="00280DC3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L</w:t>
      </w:r>
      <w:r w:rsidR="00280DC3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a maturité, en terme culturel, c'est de partager non pas </w:t>
      </w:r>
      <w:r w:rsidR="009C59D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son</w:t>
      </w:r>
      <w:r w:rsidR="00280DC3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savoir mais les questions que l'on se pose. </w:t>
      </w:r>
      <w:r w:rsidR="009C59D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Pernette Lézine </w:t>
      </w:r>
      <w:r w:rsidR="001B5803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nous invite à les partager avec elle.  </w:t>
      </w:r>
    </w:p>
    <w:p w14:paraId="33E92A4C" w14:textId="2EBCD084" w:rsidR="00D24C5D" w:rsidRPr="00864E03" w:rsidRDefault="00DC317A" w:rsidP="00D24C5D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C’est donc un 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autre « 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présent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 »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qu’il nous faut </w:t>
      </w:r>
      <w:r w:rsidR="00946B6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accueillir</w:t>
      </w:r>
      <w:r w:rsidR="00A86EDC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 ici,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A86EDC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simplement, 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comme un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cadeau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offert. C</w:t>
      </w:r>
      <w:r w:rsidR="00946B6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elui d’induire en nous des axes de changement dans notre regard</w:t>
      </w:r>
      <w:r w:rsidR="00D24C5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et</w:t>
      </w:r>
      <w:r w:rsidR="00946B6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BE24F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dans</w:t>
      </w:r>
      <w:r w:rsidR="00946B6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notre perception d’un</w:t>
      </w:r>
      <w:r w:rsidR="00946B6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monde en perpétuel</w:t>
      </w:r>
      <w:r w:rsidR="00C571B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s</w:t>
      </w:r>
      <w:r w:rsidR="00946B6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mouvement</w:t>
      </w:r>
      <w:r w:rsidR="00C571B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s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, en </w:t>
      </w:r>
      <w:r w:rsidR="00BE24F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perpétuelles</w:t>
      </w:r>
      <w:r w:rsidR="00D24C5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946B6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mutation</w:t>
      </w:r>
      <w:r w:rsidR="00D24C5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s</w:t>
      </w:r>
      <w:r w:rsidR="00946B6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. Celui de nous </w:t>
      </w:r>
      <w:r w:rsidR="00D24C5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faire prendre conscience que nous sommes au milieu d’un réel que nous connaissons à peine et que nous connaissons sans le savoir qui se manifeste et s’explicite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BE24F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ici</w:t>
      </w:r>
      <w:r w:rsidR="00C571B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 sous nos yeux,</w:t>
      </w:r>
      <w:r w:rsidR="00BE24F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D24C5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derrière l’œuvre plastique d’une artiste</w:t>
      </w:r>
      <w:r w:rsidR="008E4ABF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qui a fait du vécu la matière première d’un savoir.</w:t>
      </w:r>
    </w:p>
    <w:p w14:paraId="1D1A5EF1" w14:textId="2DEC9F66" w:rsidR="00BE24F4" w:rsidRPr="00864E03" w:rsidRDefault="008E4ABF" w:rsidP="00374C29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Le présent de la présence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nous renvoie aussi à 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la qualité </w:t>
      </w:r>
      <w:r w:rsidR="00EE667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d’émerveillement qu’il nous faut retrouver et ma</w:t>
      </w:r>
      <w:r w:rsidR="00C571B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nifester</w:t>
      </w:r>
      <w:r w:rsidR="00EE667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pour laisser libre cours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à </w:t>
      </w:r>
      <w:r w:rsidR="00EE667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notre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EE667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i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magination créatrice</w:t>
      </w:r>
      <w:r w:rsidR="00BE24F4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et donner forme </w:t>
      </w:r>
      <w:r w:rsidR="00A72E62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à l’informe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. Créer</w:t>
      </w:r>
      <w:r w:rsidR="00C571B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à partir de cette imagination</w:t>
      </w:r>
      <w:r w:rsidR="00EE667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, c’est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faire advenir quelque chose qui n'existe pas encore sous cette forme</w:t>
      </w:r>
      <w:r w:rsidR="00EE667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. Cela 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permet de régénérer l'être, de le transformer. En créant je me crée, en créant je me transforme. </w:t>
      </w:r>
    </w:p>
    <w:p w14:paraId="68E1C280" w14:textId="41035786" w:rsidR="00436EDD" w:rsidRPr="00864E03" w:rsidRDefault="00BE24F4" w:rsidP="00707380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Et nous comprenons mieux ici, </w:t>
      </w:r>
      <w:r w:rsidR="00EE667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pourquoi et comment 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Pernette</w:t>
      </w:r>
      <w:r w:rsidR="00A86EDC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Lézine</w:t>
      </w: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</w:t>
      </w:r>
      <w:r w:rsidR="00EE6675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a pu rester</w:t>
      </w:r>
      <w:r w:rsidR="00374C29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au plus près de sa manière propre d’être-au-monde, de son authenticité. </w:t>
      </w:r>
      <w:r w:rsidR="0089798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L'actualisation de soi ne s'accomplit pas seulement du point de vue de l'affectivité. L'intelligence se réalise, elle aussi, par des rapports d’émerveillement avec la réalité. L'intelligence qui se réalise devient</w:t>
      </w:r>
      <w:r w:rsidR="00C571BB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alors</w:t>
      </w:r>
      <w:r w:rsidR="0089798D"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pensée contemplative, pensée jouissante du réel, pensée qui aime, qui est en contact intime avec ce qui arrive.</w:t>
      </w:r>
    </w:p>
    <w:p w14:paraId="163DDED4" w14:textId="25D28001" w:rsidR="00436EDD" w:rsidRDefault="00C571BB" w:rsidP="00707380">
      <w:pPr>
        <w:spacing w:line="240" w:lineRule="auto"/>
        <w:jc w:val="both"/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</w:pPr>
      <w:r w:rsidRPr="00864E0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>Alain Vasseur / Itinéraires singuliers.</w:t>
      </w:r>
    </w:p>
    <w:sectPr w:rsidR="0043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10"/>
    <w:rsid w:val="000118A6"/>
    <w:rsid w:val="000532DF"/>
    <w:rsid w:val="00060D8F"/>
    <w:rsid w:val="00063113"/>
    <w:rsid w:val="00074C02"/>
    <w:rsid w:val="000C4BAE"/>
    <w:rsid w:val="000F1CF3"/>
    <w:rsid w:val="00137A68"/>
    <w:rsid w:val="001444C6"/>
    <w:rsid w:val="00154B00"/>
    <w:rsid w:val="00162B61"/>
    <w:rsid w:val="0017142B"/>
    <w:rsid w:val="00175A3A"/>
    <w:rsid w:val="001A0D06"/>
    <w:rsid w:val="001B5803"/>
    <w:rsid w:val="001E55F2"/>
    <w:rsid w:val="001F0F39"/>
    <w:rsid w:val="00280DC3"/>
    <w:rsid w:val="0030356F"/>
    <w:rsid w:val="00374C29"/>
    <w:rsid w:val="003A28D4"/>
    <w:rsid w:val="003C65A1"/>
    <w:rsid w:val="003F1176"/>
    <w:rsid w:val="003F7EAD"/>
    <w:rsid w:val="00436EDD"/>
    <w:rsid w:val="00451AB6"/>
    <w:rsid w:val="00470502"/>
    <w:rsid w:val="0047400F"/>
    <w:rsid w:val="004A2F6D"/>
    <w:rsid w:val="005021CD"/>
    <w:rsid w:val="00613661"/>
    <w:rsid w:val="00615BEC"/>
    <w:rsid w:val="00667CD6"/>
    <w:rsid w:val="00675D66"/>
    <w:rsid w:val="006A26A8"/>
    <w:rsid w:val="006B73A2"/>
    <w:rsid w:val="006C28FB"/>
    <w:rsid w:val="006E0EBB"/>
    <w:rsid w:val="006E2E71"/>
    <w:rsid w:val="007016B3"/>
    <w:rsid w:val="00707380"/>
    <w:rsid w:val="00726A81"/>
    <w:rsid w:val="007518BB"/>
    <w:rsid w:val="007C77B1"/>
    <w:rsid w:val="007D5979"/>
    <w:rsid w:val="007E379F"/>
    <w:rsid w:val="007F5AD1"/>
    <w:rsid w:val="00803BC7"/>
    <w:rsid w:val="00823E3A"/>
    <w:rsid w:val="008251FF"/>
    <w:rsid w:val="00864E03"/>
    <w:rsid w:val="0089798D"/>
    <w:rsid w:val="008A7CDE"/>
    <w:rsid w:val="008E4ABF"/>
    <w:rsid w:val="00921590"/>
    <w:rsid w:val="00925B5D"/>
    <w:rsid w:val="00946B65"/>
    <w:rsid w:val="00995F11"/>
    <w:rsid w:val="009A0C38"/>
    <w:rsid w:val="009A5DEA"/>
    <w:rsid w:val="009B201C"/>
    <w:rsid w:val="009C59DD"/>
    <w:rsid w:val="009E4237"/>
    <w:rsid w:val="00A13867"/>
    <w:rsid w:val="00A71D54"/>
    <w:rsid w:val="00A72E62"/>
    <w:rsid w:val="00A75E67"/>
    <w:rsid w:val="00A86EDC"/>
    <w:rsid w:val="00A9672D"/>
    <w:rsid w:val="00AB7CBA"/>
    <w:rsid w:val="00AC5E6A"/>
    <w:rsid w:val="00AC5F17"/>
    <w:rsid w:val="00AD2D12"/>
    <w:rsid w:val="00B16D10"/>
    <w:rsid w:val="00B52854"/>
    <w:rsid w:val="00B76ED4"/>
    <w:rsid w:val="00BC3DF9"/>
    <w:rsid w:val="00BD124C"/>
    <w:rsid w:val="00BE24F4"/>
    <w:rsid w:val="00C14AB8"/>
    <w:rsid w:val="00C571BB"/>
    <w:rsid w:val="00CC01C0"/>
    <w:rsid w:val="00CD0A79"/>
    <w:rsid w:val="00D102D2"/>
    <w:rsid w:val="00D24C5D"/>
    <w:rsid w:val="00D35008"/>
    <w:rsid w:val="00D37159"/>
    <w:rsid w:val="00DA2C84"/>
    <w:rsid w:val="00DA2D06"/>
    <w:rsid w:val="00DC317A"/>
    <w:rsid w:val="00E423DC"/>
    <w:rsid w:val="00EB2ED3"/>
    <w:rsid w:val="00ED11C7"/>
    <w:rsid w:val="00ED5301"/>
    <w:rsid w:val="00EE6675"/>
    <w:rsid w:val="00F121D0"/>
    <w:rsid w:val="00F16E17"/>
    <w:rsid w:val="00FB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9087"/>
  <w15:chartTrackingRefBased/>
  <w15:docId w15:val="{D418FEB6-9539-4154-9942-4F992C42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16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16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6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6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6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6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6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6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6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6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16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16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16D1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16D1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16D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16D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16D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16D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16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16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6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16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16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16D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16D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16D1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16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16D1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16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2709-44BA-470A-9644-26D6D662F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Vasseur</dc:creator>
  <cp:keywords/>
  <dc:description/>
  <cp:lastModifiedBy>Anne-Marie Lezine</cp:lastModifiedBy>
  <cp:revision>2</cp:revision>
  <dcterms:created xsi:type="dcterms:W3CDTF">2026-08-28T08:43:00Z</dcterms:created>
  <dcterms:modified xsi:type="dcterms:W3CDTF">2026-08-28T08:43:00Z</dcterms:modified>
</cp:coreProperties>
</file>